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702B" w14:textId="2E37D921" w:rsidR="00105225" w:rsidRDefault="00F36373" w:rsidP="003A41A1">
      <w:pPr>
        <w:rPr>
          <w:b/>
          <w:bCs/>
          <w:color w:val="FF0000"/>
          <w:sz w:val="40"/>
          <w:szCs w:val="40"/>
        </w:rPr>
      </w:pPr>
      <w:r w:rsidRPr="00F36373">
        <w:rPr>
          <w:b/>
          <w:bCs/>
          <w:color w:val="FF0000"/>
          <w:sz w:val="40"/>
          <w:szCs w:val="40"/>
        </w:rPr>
        <w:t xml:space="preserve">Welkom bij onze </w:t>
      </w:r>
      <w:proofErr w:type="spellStart"/>
      <w:r w:rsidRPr="00F36373">
        <w:rPr>
          <w:b/>
          <w:bCs/>
          <w:color w:val="FF0000"/>
          <w:sz w:val="40"/>
          <w:szCs w:val="40"/>
        </w:rPr>
        <w:t>Squirrelkampen</w:t>
      </w:r>
      <w:proofErr w:type="spellEnd"/>
      <w:r w:rsidRPr="00F36373">
        <w:rPr>
          <w:b/>
          <w:bCs/>
          <w:color w:val="FF0000"/>
          <w:sz w:val="40"/>
          <w:szCs w:val="40"/>
        </w:rPr>
        <w:t>!</w:t>
      </w:r>
      <w:r w:rsidR="003A41A1" w:rsidRPr="003A41A1">
        <w:rPr>
          <w:noProof/>
          <w:sz w:val="28"/>
          <w:szCs w:val="28"/>
        </w:rPr>
        <w:t xml:space="preserve"> </w:t>
      </w:r>
      <w:r w:rsidR="003A41A1">
        <w:rPr>
          <w:noProof/>
          <w:sz w:val="28"/>
          <w:szCs w:val="28"/>
        </w:rPr>
        <w:t xml:space="preserve">                              </w:t>
      </w:r>
      <w:r w:rsidR="003A41A1">
        <w:rPr>
          <w:noProof/>
          <w:sz w:val="28"/>
          <w:szCs w:val="28"/>
        </w:rPr>
        <w:drawing>
          <wp:inline distT="0" distB="0" distL="0" distR="0" wp14:anchorId="3DA8421D" wp14:editId="7AFD2447">
            <wp:extent cx="885825" cy="1095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66685" w14:textId="4FD6FEAF" w:rsidR="00F36373" w:rsidRDefault="00F36373" w:rsidP="00F36373">
      <w:pPr>
        <w:rPr>
          <w:sz w:val="28"/>
          <w:szCs w:val="28"/>
        </w:rPr>
      </w:pPr>
      <w:r w:rsidRPr="00F36373">
        <w:rPr>
          <w:sz w:val="28"/>
          <w:szCs w:val="28"/>
        </w:rPr>
        <w:t>Plezier, sport, spel en baseball op on</w:t>
      </w:r>
      <w:r w:rsidR="003413AC">
        <w:rPr>
          <w:sz w:val="28"/>
          <w:szCs w:val="28"/>
        </w:rPr>
        <w:t>s</w:t>
      </w:r>
      <w:r w:rsidRPr="00F36373">
        <w:rPr>
          <w:sz w:val="28"/>
          <w:szCs w:val="28"/>
        </w:rPr>
        <w:t xml:space="preserve"> eigen terrein in de </w:t>
      </w:r>
      <w:r>
        <w:rPr>
          <w:sz w:val="28"/>
          <w:szCs w:val="28"/>
        </w:rPr>
        <w:t>Vo</w:t>
      </w:r>
      <w:r w:rsidRPr="00F36373">
        <w:rPr>
          <w:sz w:val="28"/>
          <w:szCs w:val="28"/>
        </w:rPr>
        <w:t>sstraat te Borgerhout!</w:t>
      </w:r>
    </w:p>
    <w:p w14:paraId="550A50D9" w14:textId="34B1CBA8" w:rsidR="00F36373" w:rsidRDefault="00A833B5" w:rsidP="00F36373">
      <w:pPr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F36373">
        <w:rPr>
          <w:sz w:val="28"/>
          <w:szCs w:val="28"/>
        </w:rPr>
        <w:t xml:space="preserve">het plezier en de leercurve optimaal te houden werken we in leeftijdsgroepen. Weliswaar op hetzelfde domein, maar elk met hun eigen coaches en begeleiders. </w:t>
      </w:r>
      <w:proofErr w:type="spellStart"/>
      <w:r w:rsidR="00F36373">
        <w:rPr>
          <w:sz w:val="28"/>
          <w:szCs w:val="28"/>
        </w:rPr>
        <w:t>Broertjes,zusjes,vriendjes</w:t>
      </w:r>
      <w:proofErr w:type="spellEnd"/>
      <w:r w:rsidR="00F36373">
        <w:rPr>
          <w:sz w:val="28"/>
          <w:szCs w:val="28"/>
        </w:rPr>
        <w:t xml:space="preserve"> kunnen dus gescheiden spelen en leren, maar komen elkaar zeker tegen op gemeenschappelijke speelmomenten.</w:t>
      </w:r>
    </w:p>
    <w:p w14:paraId="7DF95AD8" w14:textId="5E35D387" w:rsidR="003413AC" w:rsidRDefault="00F36373" w:rsidP="00F36373">
      <w:pPr>
        <w:rPr>
          <w:sz w:val="28"/>
          <w:szCs w:val="28"/>
        </w:rPr>
      </w:pPr>
      <w:r>
        <w:rPr>
          <w:sz w:val="28"/>
          <w:szCs w:val="28"/>
        </w:rPr>
        <w:t xml:space="preserve">Vanaf 4 jaar kunnen de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bij ons terecht om hun eerste stapjes in de baseballwereld te zetten. Onze coaches zijn gediplomeerde baseballcoaches , ondersteund door een gediplomeerd kinderverzorgster en helpende ouders.  Iedereen weet van wanten en uw oogappel is in goede handen bij ons.</w:t>
      </w:r>
    </w:p>
    <w:p w14:paraId="5200D7C1" w14:textId="06DF54EA" w:rsidR="00B33463" w:rsidRDefault="00B33463" w:rsidP="00F36373">
      <w:pPr>
        <w:rPr>
          <w:color w:val="FF0000"/>
          <w:sz w:val="28"/>
          <w:szCs w:val="28"/>
        </w:rPr>
      </w:pPr>
      <w:r w:rsidRPr="00B33463">
        <w:rPr>
          <w:color w:val="FF0000"/>
          <w:sz w:val="28"/>
          <w:szCs w:val="28"/>
        </w:rPr>
        <w:t>Inschrijven</w:t>
      </w:r>
    </w:p>
    <w:p w14:paraId="10BEA1BB" w14:textId="7C4F47CA" w:rsidR="00A833B5" w:rsidRDefault="00B33463" w:rsidP="003413AC">
      <w:pPr>
        <w:rPr>
          <w:sz w:val="28"/>
          <w:szCs w:val="28"/>
        </w:rPr>
      </w:pPr>
      <w:r>
        <w:rPr>
          <w:sz w:val="28"/>
          <w:szCs w:val="28"/>
        </w:rPr>
        <w:t xml:space="preserve">De inschrijving en betaling gebeurt </w:t>
      </w:r>
      <w:r w:rsidR="00A833B5">
        <w:rPr>
          <w:sz w:val="28"/>
          <w:szCs w:val="28"/>
        </w:rPr>
        <w:t xml:space="preserve">via </w:t>
      </w:r>
      <w:proofErr w:type="spellStart"/>
      <w:r w:rsidR="00A833B5">
        <w:rPr>
          <w:sz w:val="28"/>
          <w:szCs w:val="28"/>
        </w:rPr>
        <w:t>Twizzit</w:t>
      </w:r>
      <w:proofErr w:type="spellEnd"/>
      <w:r w:rsidR="00A833B5">
        <w:rPr>
          <w:sz w:val="28"/>
          <w:szCs w:val="28"/>
        </w:rPr>
        <w:t>. Bij het klikken op de link op onze website wordt U automatisch doorgestuurd.</w:t>
      </w:r>
    </w:p>
    <w:p w14:paraId="694B10D8" w14:textId="3B143193" w:rsidR="003413AC" w:rsidRPr="00A041D3" w:rsidRDefault="00EE6CB7" w:rsidP="003413AC">
      <w:pPr>
        <w:rPr>
          <w:color w:val="FF0000"/>
          <w:sz w:val="28"/>
          <w:szCs w:val="28"/>
        </w:rPr>
      </w:pPr>
      <w:r w:rsidRPr="00A041D3">
        <w:rPr>
          <w:color w:val="FF0000"/>
          <w:sz w:val="28"/>
          <w:szCs w:val="28"/>
        </w:rPr>
        <w:t>Annuleren:</w:t>
      </w:r>
    </w:p>
    <w:p w14:paraId="0710C7AD" w14:textId="46411E1D" w:rsidR="00EE6CB7" w:rsidRDefault="00EE6CB7" w:rsidP="003413AC">
      <w:pPr>
        <w:rPr>
          <w:sz w:val="28"/>
          <w:szCs w:val="28"/>
        </w:rPr>
      </w:pPr>
      <w:r>
        <w:rPr>
          <w:sz w:val="28"/>
          <w:szCs w:val="28"/>
        </w:rPr>
        <w:t>U bent pas ingeschreven en zeker van uw plaats na betaling! Enkel het formulier invullen is niet genoeg.</w:t>
      </w:r>
    </w:p>
    <w:p w14:paraId="4B2D13CE" w14:textId="01C8A6E0" w:rsidR="00EE6CB7" w:rsidRDefault="00EE6CB7" w:rsidP="00EE6CB7">
      <w:pPr>
        <w:pStyle w:val="Lijstaline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Annulatie</w:t>
      </w:r>
      <w:proofErr w:type="spellEnd"/>
      <w:r>
        <w:rPr>
          <w:sz w:val="28"/>
          <w:szCs w:val="28"/>
        </w:rPr>
        <w:t xml:space="preserve"> 3 weken voor de kampweek = 100% </w:t>
      </w:r>
      <w:proofErr w:type="spellStart"/>
      <w:r>
        <w:rPr>
          <w:sz w:val="28"/>
          <w:szCs w:val="28"/>
        </w:rPr>
        <w:t>vh</w:t>
      </w:r>
      <w:proofErr w:type="spellEnd"/>
      <w:r>
        <w:rPr>
          <w:sz w:val="28"/>
          <w:szCs w:val="28"/>
        </w:rPr>
        <w:t xml:space="preserve"> betaalde bedrag terug</w:t>
      </w:r>
    </w:p>
    <w:p w14:paraId="33C55524" w14:textId="73E2A0E4" w:rsidR="00EE6CB7" w:rsidRDefault="00EE6CB7" w:rsidP="00EE6CB7">
      <w:pPr>
        <w:pStyle w:val="Lijstaline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Annulatie</w:t>
      </w:r>
      <w:proofErr w:type="spellEnd"/>
      <w:r>
        <w:rPr>
          <w:sz w:val="28"/>
          <w:szCs w:val="28"/>
        </w:rPr>
        <w:t xml:space="preserve"> 3 tot 1 week voor de kampweek = 70% </w:t>
      </w:r>
      <w:proofErr w:type="spellStart"/>
      <w:r>
        <w:rPr>
          <w:sz w:val="28"/>
          <w:szCs w:val="28"/>
        </w:rPr>
        <w:t>vh</w:t>
      </w:r>
      <w:proofErr w:type="spellEnd"/>
      <w:r>
        <w:rPr>
          <w:sz w:val="28"/>
          <w:szCs w:val="28"/>
        </w:rPr>
        <w:t xml:space="preserve"> betaald bedrag terug</w:t>
      </w:r>
    </w:p>
    <w:p w14:paraId="5843342D" w14:textId="6A15115F" w:rsidR="00EE6CB7" w:rsidRDefault="00EE6CB7" w:rsidP="00EE6CB7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&lt; 1 week voor of tijdens het kamp annuleren = geen terugbetaling</w:t>
      </w:r>
    </w:p>
    <w:p w14:paraId="45484C1E" w14:textId="2EDD94E2" w:rsidR="00EE6CB7" w:rsidRPr="00A041D3" w:rsidRDefault="00EE6CB7" w:rsidP="00EE6CB7">
      <w:pPr>
        <w:pStyle w:val="Lijstalinea"/>
        <w:rPr>
          <w:sz w:val="24"/>
          <w:szCs w:val="24"/>
        </w:rPr>
      </w:pPr>
      <w:r w:rsidRPr="00A041D3">
        <w:rPr>
          <w:sz w:val="24"/>
          <w:szCs w:val="24"/>
        </w:rPr>
        <w:t>Uitzondering: Bij voorlegging medisch attest: 70% terugbetaling</w:t>
      </w:r>
    </w:p>
    <w:p w14:paraId="049E24E4" w14:textId="3CCE45CD" w:rsidR="00EE6CB7" w:rsidRPr="00A041D3" w:rsidRDefault="00C16F5F" w:rsidP="003413AC">
      <w:pPr>
        <w:rPr>
          <w:rFonts w:eastAsia="Times New Roman" w:cstheme="minorHAnsi"/>
          <w:color w:val="707070"/>
          <w:sz w:val="24"/>
          <w:szCs w:val="24"/>
          <w:lang w:eastAsia="nl-BE"/>
        </w:rPr>
      </w:pPr>
      <w:r w:rsidRPr="00A041D3">
        <w:rPr>
          <w:rFonts w:eastAsia="Times New Roman" w:cstheme="minorHAnsi"/>
          <w:color w:val="707070"/>
          <w:sz w:val="24"/>
          <w:szCs w:val="24"/>
          <w:lang w:eastAsia="nl-BE"/>
        </w:rPr>
        <w:t>We rekenen steeds vanaf de startdag.( = maandag)</w:t>
      </w:r>
    </w:p>
    <w:p w14:paraId="5058A03D" w14:textId="2F918422" w:rsidR="00C16F5F" w:rsidRDefault="00C16F5F" w:rsidP="003413AC">
      <w:pPr>
        <w:rPr>
          <w:sz w:val="28"/>
          <w:szCs w:val="28"/>
        </w:rPr>
      </w:pPr>
      <w:r>
        <w:rPr>
          <w:sz w:val="28"/>
          <w:szCs w:val="28"/>
        </w:rPr>
        <w:t xml:space="preserve">Problemen met betalen?  Wij helpen je graag verder via </w:t>
      </w:r>
      <w:hyperlink r:id="rId6" w:history="1">
        <w:r w:rsidR="00A041D3" w:rsidRPr="00A041D3">
          <w:rPr>
            <w:rStyle w:val="Hyperlink"/>
            <w:color w:val="auto"/>
            <w:sz w:val="28"/>
            <w:szCs w:val="28"/>
            <w:u w:val="none"/>
          </w:rPr>
          <w:t>secretaris@borgerhoutsquirrels.be</w:t>
        </w:r>
      </w:hyperlink>
    </w:p>
    <w:p w14:paraId="2C8102A0" w14:textId="6C4E851F" w:rsidR="006F0AA8" w:rsidRDefault="006F0AA8" w:rsidP="003413AC">
      <w:pPr>
        <w:rPr>
          <w:sz w:val="28"/>
          <w:szCs w:val="28"/>
        </w:rPr>
      </w:pPr>
    </w:p>
    <w:p w14:paraId="1B55DDAA" w14:textId="57D35310" w:rsidR="006F0AA8" w:rsidRPr="00A041D3" w:rsidRDefault="006F0AA8" w:rsidP="003413AC">
      <w:pPr>
        <w:rPr>
          <w:sz w:val="28"/>
          <w:szCs w:val="28"/>
        </w:rPr>
      </w:pPr>
    </w:p>
    <w:sectPr w:rsidR="006F0AA8" w:rsidRPr="00A0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7A2"/>
    <w:multiLevelType w:val="hybridMultilevel"/>
    <w:tmpl w:val="09AE9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32"/>
    <w:multiLevelType w:val="hybridMultilevel"/>
    <w:tmpl w:val="1406A8C8"/>
    <w:lvl w:ilvl="0" w:tplc="8B40A60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29CF"/>
    <w:multiLevelType w:val="multilevel"/>
    <w:tmpl w:val="3FB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2485C"/>
    <w:multiLevelType w:val="hybridMultilevel"/>
    <w:tmpl w:val="5C245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72041"/>
    <w:multiLevelType w:val="hybridMultilevel"/>
    <w:tmpl w:val="058E9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03789"/>
    <w:multiLevelType w:val="hybridMultilevel"/>
    <w:tmpl w:val="8918D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17201">
    <w:abstractNumId w:val="5"/>
  </w:num>
  <w:num w:numId="2" w16cid:durableId="2135559189">
    <w:abstractNumId w:val="1"/>
  </w:num>
  <w:num w:numId="3" w16cid:durableId="954944402">
    <w:abstractNumId w:val="4"/>
  </w:num>
  <w:num w:numId="4" w16cid:durableId="863204139">
    <w:abstractNumId w:val="0"/>
  </w:num>
  <w:num w:numId="5" w16cid:durableId="1525367582">
    <w:abstractNumId w:val="2"/>
  </w:num>
  <w:num w:numId="6" w16cid:durableId="657920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73"/>
    <w:rsid w:val="00105225"/>
    <w:rsid w:val="00127919"/>
    <w:rsid w:val="003413AC"/>
    <w:rsid w:val="003A41A1"/>
    <w:rsid w:val="006F0AA8"/>
    <w:rsid w:val="007C4D99"/>
    <w:rsid w:val="00A041D3"/>
    <w:rsid w:val="00A833B5"/>
    <w:rsid w:val="00B33463"/>
    <w:rsid w:val="00C16F5F"/>
    <w:rsid w:val="00E056BE"/>
    <w:rsid w:val="00EE6CB7"/>
    <w:rsid w:val="00F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46D2"/>
  <w15:chartTrackingRefBased/>
  <w15:docId w15:val="{E3FAE316-90BA-45C8-B3F7-3F316DB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3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41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s@borgerhoutsquirrels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gontier</dc:creator>
  <cp:keywords/>
  <dc:description/>
  <cp:lastModifiedBy>Sigrid</cp:lastModifiedBy>
  <cp:revision>7</cp:revision>
  <dcterms:created xsi:type="dcterms:W3CDTF">2022-09-05T12:31:00Z</dcterms:created>
  <dcterms:modified xsi:type="dcterms:W3CDTF">2024-01-17T09:05:00Z</dcterms:modified>
</cp:coreProperties>
</file>